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0EEB220C" w14:textId="77777777" w:rsidR="00F05F83"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recognises that the Buyer is subject to PPN 01/17 (Updates to transparency principles v1.1 </w:t>
      </w:r>
      <w:r w:rsidR="00F05F83">
        <w:rPr>
          <w:rFonts w:ascii="Arial" w:eastAsia="Arial" w:hAnsi="Arial" w:cs="Arial"/>
          <w:color w:val="000000"/>
          <w:sz w:val="24"/>
          <w:szCs w:val="24"/>
        </w:rPr>
        <w:t>available at:</w:t>
      </w:r>
    </w:p>
    <w:p w14:paraId="750F87C9" w14:textId="0E984928" w:rsidR="00845D39" w:rsidRDefault="00DF7198" w:rsidP="00F05F83">
      <w:pPr>
        <w:pBdr>
          <w:top w:val="nil"/>
          <w:left w:val="nil"/>
          <w:bottom w:val="nil"/>
          <w:right w:val="nil"/>
          <w:between w:val="nil"/>
        </w:pBdr>
        <w:spacing w:before="120" w:after="120" w:line="240" w:lineRule="auto"/>
        <w:ind w:left="907"/>
        <w:rPr>
          <w:rFonts w:ascii="Arial" w:eastAsia="Arial" w:hAnsi="Arial" w:cs="Arial"/>
          <w:color w:val="000000"/>
          <w:sz w:val="24"/>
          <w:szCs w:val="24"/>
        </w:rPr>
      </w:pPr>
      <w:r>
        <w:rPr>
          <w:rFonts w:ascii="Arial" w:eastAsia="Arial" w:hAnsi="Arial" w:cs="Arial"/>
          <w:color w:val="000000"/>
          <w:sz w:val="24"/>
          <w:szCs w:val="24"/>
        </w:rPr>
        <w:t>(</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r w:rsidR="00F05F83">
        <w:rPr>
          <w:rFonts w:ascii="Arial" w:eastAsia="Arial" w:hAnsi="Arial" w:cs="Arial"/>
          <w:color w:val="000000"/>
          <w:sz w:val="24"/>
          <w:szCs w:val="24"/>
        </w:rPr>
        <w:t xml:space="preserve">6 </w:t>
      </w:r>
      <w:r>
        <w:rPr>
          <w:rFonts w:ascii="Arial" w:eastAsia="Arial" w:hAnsi="Arial" w:cs="Arial"/>
          <w:color w:val="000000"/>
          <w:sz w:val="24"/>
          <w:szCs w:val="24"/>
        </w:rPr>
        <w:t>to assist the Buyer with its compliance obligations under th</w:t>
      </w:r>
      <w:r w:rsidR="000E4546">
        <w:rPr>
          <w:rFonts w:ascii="Arial" w:eastAsia="Arial" w:hAnsi="Arial" w:cs="Arial"/>
          <w:color w:val="000000"/>
          <w:sz w:val="24"/>
          <w:szCs w:val="24"/>
        </w:rPr>
        <w:t>e</w:t>
      </w:r>
      <w:r>
        <w:rPr>
          <w:rFonts w:ascii="Arial" w:eastAsia="Arial" w:hAnsi="Arial" w:cs="Arial"/>
          <w:color w:val="000000"/>
          <w:sz w:val="24"/>
          <w:szCs w:val="24"/>
        </w:rPr>
        <w:t xml:space="preserve"> PPN.</w:t>
      </w:r>
    </w:p>
    <w:p w14:paraId="6FD92EDD" w14:textId="5B38C36A"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w:t>
      </w:r>
      <w:r w:rsidR="000E4546">
        <w:rPr>
          <w:rFonts w:ascii="Arial" w:eastAsia="Arial" w:hAnsi="Arial" w:cs="Arial"/>
          <w:color w:val="000000"/>
          <w:sz w:val="24"/>
          <w:szCs w:val="24"/>
        </w:rPr>
        <w:t>e</w:t>
      </w:r>
      <w:r w:rsidR="00FA625C">
        <w:rPr>
          <w:rFonts w:ascii="Arial" w:eastAsia="Arial" w:hAnsi="Arial" w:cs="Arial"/>
          <w:color w:val="000000"/>
          <w:sz w:val="24"/>
          <w:szCs w:val="24"/>
        </w:rPr>
        <w:t xml:space="preserve"> Contract</w:t>
      </w:r>
      <w:r>
        <w:rPr>
          <w:rFonts w:ascii="Arial" w:eastAsia="Arial" w:hAnsi="Arial" w:cs="Arial"/>
          <w:color w:val="000000"/>
          <w:sz w:val="24"/>
          <w:szCs w:val="24"/>
        </w:rPr>
        <w:t xml:space="preserve">, within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r w:rsidR="000E4546">
        <w:rPr>
          <w:rFonts w:ascii="Arial" w:eastAsia="Arial" w:hAnsi="Arial" w:cs="Arial"/>
          <w:color w:val="000000"/>
          <w:sz w:val="24"/>
          <w:szCs w:val="24"/>
        </w:rPr>
        <w:t xml:space="preserve"> 6</w:t>
      </w:r>
      <w:r>
        <w:rPr>
          <w:rFonts w:ascii="Arial" w:eastAsia="Arial" w:hAnsi="Arial" w:cs="Arial"/>
          <w:color w:val="000000"/>
          <w:sz w:val="24"/>
          <w:szCs w:val="24"/>
        </w:rPr>
        <w:t>.</w:t>
      </w:r>
    </w:p>
    <w:p w14:paraId="79E7D66F" w14:textId="0B8E99B9"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the Buyer rejects any proposed Transparency Report submitted by the Supplier, the Supplier shall submit a revised version of the relevant report for further Approval within 5 days of receipt of any notice of rejection, taking account of any recommendations for revision and improvement to the report provided by the Buyer. If the Parties </w:t>
      </w:r>
      <w:r w:rsidR="0038652D">
        <w:rPr>
          <w:rFonts w:ascii="Arial" w:eastAsia="Arial" w:hAnsi="Arial" w:cs="Arial"/>
          <w:color w:val="000000"/>
          <w:sz w:val="24"/>
          <w:szCs w:val="24"/>
        </w:rPr>
        <w:t>do not</w:t>
      </w:r>
      <w:r>
        <w:rPr>
          <w:rFonts w:ascii="Arial" w:eastAsia="Arial" w:hAnsi="Arial" w:cs="Arial"/>
          <w:color w:val="000000"/>
          <w:sz w:val="24"/>
          <w:szCs w:val="24"/>
        </w:rPr>
        <w:t xml:space="preserve"> agree a draft Transparency Report the Buyer shall determine what should be included. Any other disagreement in connection with Transparency Reports </w:t>
      </w:r>
      <w:r w:rsidR="00CE5862">
        <w:rPr>
          <w:rFonts w:ascii="Arial" w:eastAsia="Arial" w:hAnsi="Arial" w:cs="Arial"/>
          <w:color w:val="000000"/>
          <w:sz w:val="24"/>
          <w:szCs w:val="24"/>
        </w:rPr>
        <w:t>is</w:t>
      </w:r>
      <w:r>
        <w:rPr>
          <w:rFonts w:ascii="Arial" w:eastAsia="Arial" w:hAnsi="Arial" w:cs="Arial"/>
          <w:color w:val="000000"/>
          <w:sz w:val="24"/>
          <w:szCs w:val="24"/>
        </w:rPr>
        <w:t xml:space="preserve"> treated as a Dispute.</w:t>
      </w:r>
    </w:p>
    <w:p w14:paraId="4E1A4DCB" w14:textId="00B00B20"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r w:rsidR="00EB06A2">
        <w:rPr>
          <w:rFonts w:ascii="Arial" w:eastAsia="Arial" w:hAnsi="Arial" w:cs="Arial"/>
          <w:color w:val="000000"/>
          <w:sz w:val="24"/>
          <w:szCs w:val="24"/>
        </w:rPr>
        <w:t xml:space="preserve"> 6</w:t>
      </w:r>
      <w:r>
        <w:rPr>
          <w:rFonts w:ascii="Arial" w:eastAsia="Arial" w:hAnsi="Arial" w:cs="Arial"/>
          <w:color w:val="000000"/>
          <w:sz w:val="24"/>
          <w:szCs w:val="24"/>
        </w:rPr>
        <w:t>.</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845D39" w14:paraId="7629A2DB"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845D39" w14:paraId="53AF60FC"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3659A4CB" w14:textId="77777777" w:rsidR="00845D39" w:rsidRDefault="00DF7198">
            <w:pPr>
              <w:tabs>
                <w:tab w:val="left" w:pos="3380"/>
              </w:tabs>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p>
        </w:tc>
        <w:tc>
          <w:tcPr>
            <w:tcW w:w="1553" w:type="dxa"/>
            <w:tcBorders>
              <w:top w:val="single" w:sz="4" w:space="0" w:color="000000"/>
              <w:left w:val="single" w:sz="4" w:space="0" w:color="000000"/>
              <w:bottom w:val="single" w:sz="4" w:space="0" w:color="000000"/>
              <w:right w:val="single" w:sz="4" w:space="0" w:color="000000"/>
            </w:tcBorders>
          </w:tcPr>
          <w:p w14:paraId="2813D5B1"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BF9A7E4"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3AA9F55"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r>
      <w:tr w:rsidR="00845D39" w14:paraId="3E647E4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A288CF9"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[Charges]</w:t>
            </w:r>
          </w:p>
        </w:tc>
        <w:tc>
          <w:tcPr>
            <w:tcW w:w="1553" w:type="dxa"/>
            <w:tcBorders>
              <w:top w:val="single" w:sz="4" w:space="0" w:color="000000"/>
              <w:left w:val="single" w:sz="4" w:space="0" w:color="000000"/>
              <w:bottom w:val="single" w:sz="4" w:space="0" w:color="000000"/>
              <w:right w:val="single" w:sz="4" w:space="0" w:color="000000"/>
            </w:tcBorders>
          </w:tcPr>
          <w:p w14:paraId="50B4F5BC"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9441FDD"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58730B5"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r>
      <w:tr w:rsidR="00845D39" w14:paraId="496D78E7"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304D1A33"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Subcontractors]</w:t>
            </w:r>
          </w:p>
        </w:tc>
        <w:tc>
          <w:tcPr>
            <w:tcW w:w="1553" w:type="dxa"/>
            <w:tcBorders>
              <w:top w:val="single" w:sz="4" w:space="0" w:color="000000"/>
              <w:left w:val="single" w:sz="4" w:space="0" w:color="000000"/>
              <w:bottom w:val="single" w:sz="4" w:space="0" w:color="000000"/>
              <w:right w:val="single" w:sz="4" w:space="0" w:color="000000"/>
            </w:tcBorders>
          </w:tcPr>
          <w:p w14:paraId="18F2D70B"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7308389"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B32DDA2"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r>
      <w:tr w:rsidR="00845D39" w14:paraId="61A9D7E0"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7C402B9"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05A92DA8"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6492D38"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58971D"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r>
      <w:tr w:rsidR="00845D39" w14:paraId="2CE262B0"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4BCB89E3"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5A75A5B3" w14:textId="77777777" w:rsidR="00845D39" w:rsidRDefault="00DF719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E62B4DE"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BC1979E"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 ]</w:t>
            </w:r>
          </w:p>
        </w:tc>
      </w:tr>
    </w:tbl>
    <w:sdt>
      <w:sdtPr>
        <w:rPr>
          <w:highlight w:val="yellow"/>
        </w:rPr>
        <w:tag w:val="goog_rdk_13"/>
        <w:id w:val="180099725"/>
      </w:sdtPr>
      <w:sdtEndPr/>
      <w:sdtContent>
        <w:p w14:paraId="05F09101" w14:textId="4E7C3AD9" w:rsidR="00845D39" w:rsidRPr="006401A3" w:rsidRDefault="00EB06A2" w:rsidP="000D0E19">
          <w:pPr>
            <w:spacing w:after="0" w:line="240" w:lineRule="auto"/>
            <w:rPr>
              <w:rFonts w:ascii="Arial" w:eastAsia="Arial" w:hAnsi="Arial" w:cs="Arial"/>
              <w:sz w:val="24"/>
              <w:szCs w:val="24"/>
              <w:highlight w:val="yellow"/>
            </w:rPr>
          </w:pPr>
        </w:p>
      </w:sdtContent>
    </w:sdt>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8B1D" w14:textId="77777777" w:rsidR="00080707" w:rsidRDefault="00080707">
      <w:pPr>
        <w:spacing w:after="0" w:line="240" w:lineRule="auto"/>
      </w:pPr>
      <w:r>
        <w:separator/>
      </w:r>
    </w:p>
  </w:endnote>
  <w:endnote w:type="continuationSeparator" w:id="0">
    <w:p w14:paraId="54F837FA" w14:textId="77777777" w:rsidR="00080707" w:rsidRDefault="00080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FA79" w14:textId="77777777" w:rsidR="00FA625C" w:rsidRDefault="00FA6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EB06A2">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47DC" w14:textId="77777777" w:rsidR="00080707" w:rsidRDefault="00080707">
      <w:pPr>
        <w:spacing w:after="0" w:line="240" w:lineRule="auto"/>
      </w:pPr>
      <w:r>
        <w:separator/>
      </w:r>
    </w:p>
  </w:footnote>
  <w:footnote w:type="continuationSeparator" w:id="0">
    <w:p w14:paraId="55EBF199" w14:textId="77777777" w:rsidR="00080707" w:rsidRDefault="00080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D937" w14:textId="77777777" w:rsidR="00FA625C" w:rsidRDefault="00FA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0B246351"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9542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80707"/>
    <w:rsid w:val="000A7D0D"/>
    <w:rsid w:val="000D0E19"/>
    <w:rsid w:val="000E4546"/>
    <w:rsid w:val="00216EE8"/>
    <w:rsid w:val="0030674A"/>
    <w:rsid w:val="0038652D"/>
    <w:rsid w:val="00427DAF"/>
    <w:rsid w:val="0047747E"/>
    <w:rsid w:val="004A621D"/>
    <w:rsid w:val="00546051"/>
    <w:rsid w:val="005617FE"/>
    <w:rsid w:val="005854A6"/>
    <w:rsid w:val="006401A3"/>
    <w:rsid w:val="00845D39"/>
    <w:rsid w:val="0099337E"/>
    <w:rsid w:val="009937DA"/>
    <w:rsid w:val="00B16231"/>
    <w:rsid w:val="00CD133F"/>
    <w:rsid w:val="00CE5862"/>
    <w:rsid w:val="00DF7198"/>
    <w:rsid w:val="00EB06A2"/>
    <w:rsid w:val="00F05F83"/>
    <w:rsid w:val="00FA625C"/>
    <w:rsid w:val="00FF2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2024-03-07T16:30:45+00:00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4F6077-3AFE-454D-B383-4C4CFDB4A0E3}"/>
</file>

<file path=customXml/itemProps3.xml><?xml version="1.0" encoding="utf-8"?>
<ds:datastoreItem xmlns:ds="http://schemas.openxmlformats.org/officeDocument/2006/customXml" ds:itemID="{84ABF48C-B51D-48B4-A837-2E693C37D196}"/>
</file>

<file path=customXml/itemProps4.xml><?xml version="1.0" encoding="utf-8"?>
<ds:datastoreItem xmlns:ds="http://schemas.openxmlformats.org/officeDocument/2006/customXml" ds:itemID="{8BFBD05B-D807-44BB-913A-5CA0F82A5413}"/>
</file>

<file path=docProps/app.xml><?xml version="1.0" encoding="utf-8"?>
<Properties xmlns="http://schemas.openxmlformats.org/officeDocument/2006/extended-properties" xmlns:vt="http://schemas.openxmlformats.org/officeDocument/2006/docPropsVTypes">
  <Template>Normal.dotm</Template>
  <TotalTime>4</TotalTime>
  <Pages>2</Pages>
  <Words>266</Words>
  <Characters>1518</Characters>
  <Application>Microsoft Office Word</Application>
  <DocSecurity>0</DocSecurity>
  <Lines>12</Lines>
  <Paragraphs>3</Paragraphs>
  <ScaleCrop>false</ScaleCrop>
  <Company>DLA Piper</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9</cp:revision>
  <dcterms:created xsi:type="dcterms:W3CDTF">2023-10-17T15:51:00Z</dcterms:created>
  <dcterms:modified xsi:type="dcterms:W3CDTF">2023-12-21T12:04:00Z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ContentTypeId">
    <vt:lpwstr>0x010100043B4124680359458A5CF91233D47799</vt:lpwstr>
  </property>
</Properties>
</file>